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98537" w14:textId="3099FD63" w:rsidR="00906B55" w:rsidRDefault="00906B55" w:rsidP="00906B55">
      <w:pPr>
        <w:ind w:firstLine="72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D779EC" wp14:editId="1E9A8A1F">
            <wp:simplePos x="0" y="0"/>
            <wp:positionH relativeFrom="margin">
              <wp:align>center</wp:align>
            </wp:positionH>
            <wp:positionV relativeFrom="paragraph">
              <wp:posOffset>-315595</wp:posOffset>
            </wp:positionV>
            <wp:extent cx="944880" cy="1028700"/>
            <wp:effectExtent l="0" t="0" r="762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F856FC" w14:textId="268DFFC5" w:rsidR="00906B55" w:rsidRDefault="00906B55" w:rsidP="00906B55">
      <w:pPr>
        <w:ind w:firstLine="720"/>
        <w:jc w:val="center"/>
        <w:rPr>
          <w:rFonts w:hint="cs"/>
          <w:noProof/>
        </w:rPr>
      </w:pPr>
    </w:p>
    <w:p w14:paraId="492DF0BD" w14:textId="77777777" w:rsidR="00906B55" w:rsidRDefault="00906B55" w:rsidP="00906B55">
      <w:pPr>
        <w:ind w:firstLine="720"/>
        <w:jc w:val="center"/>
        <w:rPr>
          <w:rFonts w:hint="cs"/>
          <w:noProof/>
        </w:rPr>
      </w:pPr>
    </w:p>
    <w:p w14:paraId="027971C8" w14:textId="77777777" w:rsidR="00906B55" w:rsidRDefault="00906B55" w:rsidP="00906B55">
      <w:pPr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ประกาศองค์การบริหารส่วนตำบลบางเดชะ</w:t>
      </w:r>
    </w:p>
    <w:p w14:paraId="080EC772" w14:textId="5A7A5F7A" w:rsidR="00906B55" w:rsidRDefault="00906B55" w:rsidP="00906B5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ที่    12   /2561</w:t>
      </w:r>
    </w:p>
    <w:p w14:paraId="3A062653" w14:textId="77777777" w:rsidR="00906B55" w:rsidRDefault="00906B55" w:rsidP="00906B5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แต่งตั้งคณะกรรมการบริหารศูนย์ข้อมูลข่าวสาร</w:t>
      </w:r>
    </w:p>
    <w:p w14:paraId="18F91AAF" w14:textId="77777777" w:rsidR="00906B55" w:rsidRDefault="00906B55" w:rsidP="00906B5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และแต่งตั้งเจ้าหน้าที่ประจำศูนย์ข้อมูลข่าวสาร องค์การบริหารส่วนตำบลบางเดชะ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27815C48" w14:textId="77777777" w:rsidR="00906B55" w:rsidRDefault="00906B55" w:rsidP="00906B55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</w:t>
      </w:r>
    </w:p>
    <w:p w14:paraId="28BDEC2E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ตามคำสั่งที่ 11/2561 ลงวันที่ 15 มกราคม 2561 ได้จัดตั้งศูนย์ข้อมูลข่าวสารขององค์การบริหารส่วนตำบลบางเดชะ นั้น เพื่อให้การบริหาร การจัดระบบ การขอ การอนุญาต  และการบริการข้อมูลข่าวสารของราชการ ที่อยู่ในความรับผิดชอบขององค์การบริหารส่วนตำบลบางเดชะ  เป็นไปด้วยความเรียบร้อย รวดเร็ว และมีประสิทธิภาพ ถูกต้องตามกฎหมายและระเบียบราชการ อาศัยอำนาจตามพระราชบัญญัติข้อมูลข่าวสารของราชการ พ.ศ.2540 จึงขอแต่งตั้งคณะกรรมการบริหารศูนย์ข้อมูลข่าวสาร และแต่งตั้งเจ้าหน้าที่ประจำศูนย์ข้อมูลข่าวสาร องค์การบริหารส่วนตำบลบางเดชะ ดังนี้</w:t>
      </w:r>
    </w:p>
    <w:p w14:paraId="191A7921" w14:textId="77777777" w:rsidR="00906B55" w:rsidRDefault="00906B55" w:rsidP="00906B5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คณะกรรมการบริหารศูนย์ข้อมูลข่าวสาร ประกอบด้วย</w:t>
      </w:r>
    </w:p>
    <w:p w14:paraId="27A5A75A" w14:textId="77777777" w:rsidR="00906B55" w:rsidRDefault="00906B55" w:rsidP="00906B5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นายกองค์การบริหารส่วนตำบลบางเดชะ</w:t>
      </w:r>
      <w:r>
        <w:rPr>
          <w:rFonts w:ascii="TH SarabunIT๙" w:hAnsi="TH SarabunIT๙" w:cs="TH SarabunIT๙"/>
          <w:sz w:val="32"/>
          <w:szCs w:val="32"/>
          <w:cs/>
        </w:rPr>
        <w:tab/>
        <w:t>เป็นประธานกรรมการ</w:t>
      </w:r>
    </w:p>
    <w:p w14:paraId="191202A9" w14:textId="77777777" w:rsidR="00906B55" w:rsidRDefault="00906B55" w:rsidP="00906B5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รองนายกองค์การบริหารส่วนตำบลบางเดชะ</w:t>
      </w:r>
      <w:r>
        <w:rPr>
          <w:rFonts w:ascii="TH SarabunIT๙" w:hAnsi="TH SarabunIT๙" w:cs="TH SarabunIT๙"/>
          <w:sz w:val="32"/>
          <w:szCs w:val="32"/>
          <w:cs/>
        </w:rPr>
        <w:tab/>
        <w:t>เป็นรองประธานกรรมการ</w:t>
      </w:r>
    </w:p>
    <w:p w14:paraId="62FCD480" w14:textId="77777777" w:rsidR="00906B55" w:rsidRDefault="00906B55" w:rsidP="00906B5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ปลัดองค์การบริหารส่วนตำบลบางเดชะ</w:t>
      </w:r>
      <w:r>
        <w:rPr>
          <w:rFonts w:ascii="TH SarabunIT๙" w:hAnsi="TH SarabunIT๙" w:cs="TH SarabunIT๙"/>
          <w:sz w:val="32"/>
          <w:szCs w:val="32"/>
          <w:cs/>
        </w:rPr>
        <w:tab/>
        <w:t>เป็นกรรมการ</w:t>
      </w:r>
    </w:p>
    <w:p w14:paraId="18711ACE" w14:textId="77777777" w:rsidR="00906B55" w:rsidRDefault="00906B55" w:rsidP="00906B5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หัวหน้าสำนักฯ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เป็นกรรมการ</w:t>
      </w:r>
    </w:p>
    <w:p w14:paraId="461DFE51" w14:textId="77777777" w:rsidR="00906B55" w:rsidRDefault="00906B55" w:rsidP="00906B5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ผู้อำนวยการกองช่าง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เป็นกรรมการ</w:t>
      </w:r>
    </w:p>
    <w:p w14:paraId="07B24D16" w14:textId="77777777" w:rsidR="00906B55" w:rsidRDefault="00906B55" w:rsidP="00906B5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เจ้าพนักงานธุรการ 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เป็นกรรมการและเลขานุการ</w:t>
      </w:r>
    </w:p>
    <w:p w14:paraId="5E43E86F" w14:textId="77777777" w:rsidR="00906B55" w:rsidRDefault="00906B55" w:rsidP="00906B55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มีหน้าที่ดังนี้</w:t>
      </w:r>
    </w:p>
    <w:p w14:paraId="6E38C0F0" w14:textId="77777777" w:rsidR="00906B55" w:rsidRDefault="00906B55" w:rsidP="00906B55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สอดส่องดูแล และให้คำแนะนำ ปรึกษาเกี่ยวกับการดำเนินงานของเจ้าหน้าที่ของรัฐในการปฏิบัติตามพระราชบัญญัติข้อมูลข่าวสาร พ.ศ.2540</w:t>
      </w:r>
    </w:p>
    <w:p w14:paraId="124EB67E" w14:textId="77777777" w:rsidR="00906B55" w:rsidRDefault="00906B55" w:rsidP="00906B55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กำหนดหลักเกณฑ์เกี่ยวกับการบริหาร การจัดระบบ การขอข้อมูลและการบริการข้อมูลข่าวสารของราชการ</w:t>
      </w:r>
    </w:p>
    <w:p w14:paraId="70BBCAA0" w14:textId="77777777" w:rsidR="00906B55" w:rsidRDefault="00906B55" w:rsidP="00906B55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พิจารณาวินิจฉัย ประเภทข้อมูลข่าวสารที่ควรจัดเก็บไว้ที่องค์การบริหารส่วนตำบลบางเดชะ หรือส่งไปยังหอจดหมายเหตุแห่งชาติ กรมศิลปากร หรือหน่วยงานอื่นของรัฐ ที่กำหนดในพระราชกฤษฎีกาตามกฎหมายว่าด้วยข้อมูลข่าวสารของราชการ</w:t>
      </w:r>
    </w:p>
    <w:p w14:paraId="6F594792" w14:textId="77777777" w:rsidR="00906B55" w:rsidRDefault="00906B55" w:rsidP="00906B55">
      <w:pPr>
        <w:pStyle w:val="a3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พิจารณาวินิจฉัย ประเภทข้อมูลข่าวสารที่ไม่ต้องเปิดเผย หรือข้อมูลข่าวสารที่เป็นความลับของราชการ</w:t>
      </w:r>
    </w:p>
    <w:p w14:paraId="4F1B9829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A93AED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74694BA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C47C82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E9785E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BB92A0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/5.ให้ตำแนะนำ</w:t>
      </w:r>
    </w:p>
    <w:p w14:paraId="3AF4F438" w14:textId="77777777" w:rsidR="00906B55" w:rsidRDefault="00906B55" w:rsidP="00906B55">
      <w:pPr>
        <w:rPr>
          <w:rFonts w:ascii="TH SarabunIT๙" w:hAnsi="TH SarabunIT๙" w:cs="TH SarabunIT๙"/>
          <w:sz w:val="32"/>
          <w:szCs w:val="32"/>
        </w:rPr>
      </w:pPr>
    </w:p>
    <w:p w14:paraId="6249D7FE" w14:textId="77777777" w:rsidR="00906B55" w:rsidRDefault="00906B55" w:rsidP="00906B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45F00856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ให้คำแนะนำหรือเสนอความเห็นเกี่ยวกับการเชื่อมโยงข้อมูลข่าวสารของราชการกับหน่วยงานของรัฐหรือเอกชน</w:t>
      </w:r>
    </w:p>
    <w:p w14:paraId="247C95A6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6. แต่งตั้งคณะกรรมการหรือคณะทำงานเพื่อปฏิบัติการในเรื่อง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</w:p>
    <w:p w14:paraId="5A85C2F1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7. ดำเนินการตามเรื่องอื่นตามที่นายกองค์การบริหารส่วนตำบลบางเดชะ มอบหมาย</w:t>
      </w:r>
    </w:p>
    <w:p w14:paraId="589475E2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โดยแต่งตั้งให้ นางสาวทัศนีย์ ยิ้มสุข ตำแหน่ง เจ้าพนักงานธุรการ ปฏิบัติงาน เป็นเจ้าหน้าที่ประจำศูนย์ข้อมูลข่าวสารขององค์การบริหารส่วนตำบลบางเดชะ โดยมีหน้าที่ดังนี้</w:t>
      </w:r>
    </w:p>
    <w:p w14:paraId="527B533D" w14:textId="77777777" w:rsidR="00906B55" w:rsidRDefault="00906B55" w:rsidP="00906B55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รวยบรวมข้อมูลข่าวสารแต่ละสำนัก/กอง ที่เปิดเผยตามพระราชบัญญัติข้อมูลข่าวสารของราชการ พ.ศ.2540 ไว้ที่ศูนย์ข้อมูลข่าวสารขององค์การบริหารส่วนตำบลบางเดชะ</w:t>
      </w:r>
    </w:p>
    <w:p w14:paraId="603539D4" w14:textId="77777777" w:rsidR="00906B55" w:rsidRDefault="00906B55" w:rsidP="00906B55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ให้บริการข้อมูลข่าวสารขององค์การบริหารส่วนตำบลบางเดชะ แก่ประชาชนที่ขอเข้าตรวจ ศึกษา ค้นคว้า ขอสำเนา หรือสำเนาที่มีคำรับรองถูกต้อง</w:t>
      </w:r>
    </w:p>
    <w:p w14:paraId="74F85EB7" w14:textId="77777777" w:rsidR="00906B55" w:rsidRDefault="00906B55" w:rsidP="00906B55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รับผิดชอบการเรียกเก็บค่าธรรมเนียมในการให้บริการข้อมูลข่าวสารของราชการ ตามหลักเกณฑ์ที่คณะกรรมการบริหารศูนย์ข้อมูลข่าวสารขององค์การบริหารส่วนตำบลบางเดชะ</w:t>
      </w:r>
    </w:p>
    <w:p w14:paraId="7756977A" w14:textId="77777777" w:rsidR="00906B55" w:rsidRDefault="00906B55" w:rsidP="00906B5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FE0D0B" w14:textId="77777777" w:rsidR="00906B55" w:rsidRDefault="00906B55" w:rsidP="00906B5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14:paraId="60474439" w14:textId="77777777" w:rsidR="00906B55" w:rsidRDefault="00906B55" w:rsidP="00906B5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1127C2" w14:textId="77777777" w:rsidR="00906B55" w:rsidRDefault="00906B55" w:rsidP="00906B5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สั่ง  ณ  วันที่  15  เดือน  มกราคม  พ.ศ.2561</w:t>
      </w:r>
    </w:p>
    <w:p w14:paraId="122F0A48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AA269A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797AF7E" w14:textId="22994F03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ด.ต.</w:t>
      </w:r>
      <w:r>
        <w:rPr>
          <w:rFonts w:hint="cs"/>
          <w:noProof/>
          <w:cs/>
        </w:rPr>
        <w:t xml:space="preserve">     </w:t>
      </w:r>
      <w:r>
        <w:rPr>
          <w:noProof/>
          <w:lang w:val="th-TH"/>
        </w:rPr>
        <w:drawing>
          <wp:inline distT="0" distB="0" distL="0" distR="0" wp14:anchorId="632F7A73" wp14:editId="1A113E8C">
            <wp:extent cx="838200" cy="32385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474E7" w14:textId="77777777" w:rsidR="00906B55" w:rsidRDefault="00906B55" w:rsidP="00906B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(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ชัย วงษ์นิกร)</w:t>
      </w:r>
    </w:p>
    <w:p w14:paraId="14758CA0" w14:textId="77777777" w:rsidR="00906B55" w:rsidRDefault="00906B55" w:rsidP="00906B5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นายกองค์การบริหารส่วนตำบลบางเดชะ</w:t>
      </w:r>
    </w:p>
    <w:p w14:paraId="7CA08D45" w14:textId="77777777" w:rsidR="00906B55" w:rsidRDefault="00906B55" w:rsidP="00906B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A52A4A" w14:textId="77777777" w:rsidR="00CD1B97" w:rsidRPr="00906B55" w:rsidRDefault="00CD1B97">
      <w:pPr>
        <w:rPr>
          <w:rFonts w:ascii="TH SarabunIT๙" w:hAnsi="TH SarabunIT๙" w:cs="TH SarabunIT๙"/>
          <w:sz w:val="32"/>
          <w:szCs w:val="32"/>
        </w:rPr>
      </w:pPr>
    </w:p>
    <w:sectPr w:rsidR="00CD1B97" w:rsidRPr="0090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24166"/>
    <w:multiLevelType w:val="hybridMultilevel"/>
    <w:tmpl w:val="2C5E6BF0"/>
    <w:lvl w:ilvl="0" w:tplc="ABD0FACC">
      <w:start w:val="1"/>
      <w:numFmt w:val="decimal"/>
      <w:lvlText w:val="%1."/>
      <w:lvlJc w:val="left"/>
      <w:pPr>
        <w:ind w:left="1425" w:hanging="360"/>
      </w:p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>
      <w:start w:val="1"/>
      <w:numFmt w:val="lowerRoman"/>
      <w:lvlText w:val="%3."/>
      <w:lvlJc w:val="right"/>
      <w:pPr>
        <w:ind w:left="2865" w:hanging="180"/>
      </w:pPr>
    </w:lvl>
    <w:lvl w:ilvl="3" w:tplc="0409000F">
      <w:start w:val="1"/>
      <w:numFmt w:val="decimal"/>
      <w:lvlText w:val="%4."/>
      <w:lvlJc w:val="left"/>
      <w:pPr>
        <w:ind w:left="3585" w:hanging="360"/>
      </w:pPr>
    </w:lvl>
    <w:lvl w:ilvl="4" w:tplc="04090019">
      <w:start w:val="1"/>
      <w:numFmt w:val="lowerLetter"/>
      <w:lvlText w:val="%5."/>
      <w:lvlJc w:val="left"/>
      <w:pPr>
        <w:ind w:left="4305" w:hanging="360"/>
      </w:pPr>
    </w:lvl>
    <w:lvl w:ilvl="5" w:tplc="0409001B">
      <w:start w:val="1"/>
      <w:numFmt w:val="lowerRoman"/>
      <w:lvlText w:val="%6."/>
      <w:lvlJc w:val="right"/>
      <w:pPr>
        <w:ind w:left="5025" w:hanging="180"/>
      </w:pPr>
    </w:lvl>
    <w:lvl w:ilvl="6" w:tplc="0409000F">
      <w:start w:val="1"/>
      <w:numFmt w:val="decimal"/>
      <w:lvlText w:val="%7."/>
      <w:lvlJc w:val="left"/>
      <w:pPr>
        <w:ind w:left="5745" w:hanging="360"/>
      </w:pPr>
    </w:lvl>
    <w:lvl w:ilvl="7" w:tplc="04090019">
      <w:start w:val="1"/>
      <w:numFmt w:val="lowerLetter"/>
      <w:lvlText w:val="%8."/>
      <w:lvlJc w:val="left"/>
      <w:pPr>
        <w:ind w:left="6465" w:hanging="360"/>
      </w:pPr>
    </w:lvl>
    <w:lvl w:ilvl="8" w:tplc="0409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4B03ADF"/>
    <w:multiLevelType w:val="hybridMultilevel"/>
    <w:tmpl w:val="5254CAFE"/>
    <w:lvl w:ilvl="0" w:tplc="CDD2896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4D6041"/>
    <w:multiLevelType w:val="hybridMultilevel"/>
    <w:tmpl w:val="23C80C8A"/>
    <w:lvl w:ilvl="0" w:tplc="E78A4324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55"/>
    <w:rsid w:val="00906B55"/>
    <w:rsid w:val="00C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C97BD"/>
  <w15:chartTrackingRefBased/>
  <w15:docId w15:val="{48F42FB8-AC3F-4FE1-8D00-0E03CB04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B55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5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0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2022-03-14T04:54:00Z</dcterms:created>
  <dcterms:modified xsi:type="dcterms:W3CDTF">2022-03-14T04:56:00Z</dcterms:modified>
</cp:coreProperties>
</file>